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Ind w:w="-34" w:type="dxa"/>
        <w:tblLook w:val="01E0" w:firstRow="1" w:lastRow="1" w:firstColumn="1" w:lastColumn="1" w:noHBand="0" w:noVBand="0"/>
      </w:tblPr>
      <w:tblGrid>
        <w:gridCol w:w="4111"/>
        <w:gridCol w:w="10490"/>
      </w:tblGrid>
      <w:tr w:rsidR="004F7D96" w:rsidRPr="00FD71F1" w14:paraId="02B27FBE" w14:textId="77777777" w:rsidTr="001E22A3">
        <w:tc>
          <w:tcPr>
            <w:tcW w:w="4111" w:type="dxa"/>
          </w:tcPr>
          <w:p w14:paraId="536B0C81" w14:textId="77777777" w:rsidR="004F7D96" w:rsidRPr="00FD71F1" w:rsidRDefault="004F7D96" w:rsidP="001E22A3">
            <w:pPr>
              <w:spacing w:before="20" w:after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ĐƠN VỊ</w:t>
            </w:r>
          </w:p>
          <w:p w14:paraId="4CCB933E" w14:textId="47315AE6" w:rsidR="004F7D96" w:rsidRPr="00FD71F1" w:rsidRDefault="004F7D96" w:rsidP="001E22A3">
            <w:pPr>
              <w:spacing w:before="1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1F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C06456" wp14:editId="61DF1B90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12065</wp:posOffset>
                      </wp:positionV>
                      <wp:extent cx="523875" cy="0"/>
                      <wp:effectExtent l="12700" t="9525" r="635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795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0.4pt;margin-top:.95pt;width:4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V2zwEAAIoDAAAOAAAAZHJzL2Uyb0RvYy54bWysU8GO0zAQvSPxD5bvNG1QYYmarlCX5bJA&#10;pS4fMLWdxML2WGO3af8e203LAjdEDpbt8bx5781kdX+yhh0VBY2u5YvZnDPlBErt+pZ/f358c8dZ&#10;iOAkGHSq5WcV+P369avV6BtV44BGKmIJxIVm9C0fYvRNVQUxKAthhl65FOyQLMR0pL6SBGNCt6aq&#10;5/N31YgkPaFQIaTbh0uQrwt+1ykRv3VdUJGZlidusaxU1n1eq/UKmp7AD1pMNOAfWFjQLhW9QT1A&#10;BHYg/ReU1YIwYBdnAm2FXaeFKhqSmsX8DzW7AbwqWpI5wd9sCv8PVnw9bolp2fKaMwc2tWgXCXQ/&#10;RPaRCEe2QeeSjUiszm6NPjQpaeO2lPWKk9v5JxQ/AnO4GcD1qrB+PvsEtcgZ1W8p+RB8qrkfv6BM&#10;b+AQsVh36shmyGQKO5UOnW8dUqfIRLpc1m/v3i85E9dQBc01z1OInxValjctD5OMG/9FqQLHpxAz&#10;K2iuCbmow0dtTJkG49jY8g/LelkSAhotczA/C9TvN4bYEfI8la9ITJGXzwgPThawQYH8NO0jaHPZ&#10;p+LGTc5kMy627lGet3R1LDW8sJyGM0/Uy3PJ/vULrX8CAAD//wMAUEsDBBQABgAIAAAAIQDdN5R5&#10;2wAAAAcBAAAPAAAAZHJzL2Rvd25yZXYueG1sTI7LTsMwEEX3SPyDNZXYIGo3haoNcaoKiQXLPiS2&#10;bjxNQuNxFDtN6Nd3YAO7ObpXd062Hl0jLtiF2pOG2VSBQCq8ranUcNi/Py1BhGjImsYTavjGAOv8&#10;/i4zqfUDbfGyi6XgEQqp0VDF2KZShqJCZ8LUt0icnXznTGTsSmk7M/C4a2Si1EI6UxN/qEyLbxUW&#10;513vNGDoX2Zqs3Ll4eM6PH4m16+h3Wv9MBk3ryAijvGvDD/6rA45Ox19TzaIhnmhWD3ysQLBefI8&#10;n4M4/rLMM/nfP78BAAD//wMAUEsBAi0AFAAGAAgAAAAhALaDOJL+AAAA4QEAABMAAAAAAAAAAAAA&#10;AAAAAAAAAFtDb250ZW50X1R5cGVzXS54bWxQSwECLQAUAAYACAAAACEAOP0h/9YAAACUAQAACwAA&#10;AAAAAAAAAAAAAAAvAQAAX3JlbHMvLnJlbHNQSwECLQAUAAYACAAAACEA3q21ds8BAACKAwAADgAA&#10;AAAAAAAAAAAAAAAuAgAAZHJzL2Uyb0RvYy54bWxQSwECLQAUAAYACAAAACEA3TeUedsAAAAHAQAA&#10;DwAAAAAAAAAAAAAAAAApBAAAZHJzL2Rvd25yZXYueG1sUEsFBgAAAAAEAAQA8wAAADEFAAAAAA==&#10;"/>
                  </w:pict>
                </mc:Fallback>
              </mc:AlternateContent>
            </w:r>
          </w:p>
        </w:tc>
        <w:tc>
          <w:tcPr>
            <w:tcW w:w="10490" w:type="dxa"/>
          </w:tcPr>
          <w:p w14:paraId="38DC9E52" w14:textId="77777777" w:rsidR="004F7D96" w:rsidRPr="00FD71F1" w:rsidRDefault="004F7D96" w:rsidP="001E22A3">
            <w:pPr>
              <w:tabs>
                <w:tab w:val="left" w:pos="5487"/>
              </w:tabs>
              <w:spacing w:before="20" w:after="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14DB483C" w14:textId="77777777" w:rsidR="004F7D96" w:rsidRPr="00FD71F1" w:rsidRDefault="004F7D96" w:rsidP="004F7D96">
      <w:pPr>
        <w:rPr>
          <w:rFonts w:ascii="Times New Roman" w:hAnsi="Times New Roman"/>
          <w:sz w:val="26"/>
          <w:szCs w:val="26"/>
        </w:rPr>
      </w:pPr>
    </w:p>
    <w:p w14:paraId="3B6EDFB8" w14:textId="77777777" w:rsidR="004F7D96" w:rsidRPr="00FD71F1" w:rsidRDefault="004F7D96" w:rsidP="004F7D96">
      <w:pPr>
        <w:rPr>
          <w:rFonts w:ascii="Times New Roman" w:hAnsi="Times New Roman"/>
          <w:bCs/>
          <w:iCs/>
          <w:sz w:val="26"/>
          <w:szCs w:val="26"/>
        </w:rPr>
      </w:pPr>
    </w:p>
    <w:p w14:paraId="27896FFC" w14:textId="77777777" w:rsidR="004F7D96" w:rsidRPr="00FD71F1" w:rsidRDefault="004F7D96" w:rsidP="004F7D9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DANH SÁCH TÓM TẮT</w:t>
      </w:r>
    </w:p>
    <w:p w14:paraId="5E99DDBA" w14:textId="77777777" w:rsidR="004F7D96" w:rsidRPr="00FD71F1" w:rsidRDefault="004F7D96" w:rsidP="004F7D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xuất n</w:t>
      </w:r>
      <w:r w:rsidRPr="00FD71F1">
        <w:rPr>
          <w:rFonts w:ascii="Times New Roman" w:hAnsi="Times New Roman"/>
          <w:b/>
          <w:sz w:val="28"/>
          <w:szCs w:val="28"/>
        </w:rPr>
        <w:t>hân vật vinh danh trong chương trình “Vinh quang Việt Nam” năm 202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4FDC17D7" w14:textId="77777777" w:rsidR="004F7D96" w:rsidRPr="00FD71F1" w:rsidRDefault="004F7D96" w:rsidP="004F7D96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FD71F1">
        <w:rPr>
          <w:rFonts w:ascii="Times New Roman" w:hAnsi="Times New Roman"/>
          <w:i/>
          <w:iCs/>
          <w:sz w:val="28"/>
          <w:szCs w:val="28"/>
        </w:rPr>
        <w:t>(Kèm theo Công văn số           /</w:t>
      </w:r>
      <w:r>
        <w:rPr>
          <w:rFonts w:ascii="Times New Roman" w:hAnsi="Times New Roman"/>
          <w:i/>
          <w:iCs/>
          <w:sz w:val="28"/>
          <w:szCs w:val="28"/>
        </w:rPr>
        <w:t xml:space="preserve">…       </w:t>
      </w:r>
      <w:r w:rsidRPr="00FD71F1">
        <w:rPr>
          <w:rFonts w:ascii="Times New Roman" w:hAnsi="Times New Roman"/>
          <w:i/>
          <w:iCs/>
          <w:sz w:val="28"/>
          <w:szCs w:val="28"/>
        </w:rPr>
        <w:t xml:space="preserve">ngày     </w:t>
      </w:r>
      <w:r>
        <w:rPr>
          <w:rFonts w:ascii="Times New Roman" w:hAnsi="Times New Roman"/>
          <w:i/>
          <w:iCs/>
          <w:sz w:val="28"/>
          <w:szCs w:val="28"/>
        </w:rPr>
        <w:t>/02/</w:t>
      </w:r>
      <w:r w:rsidRPr="00FD71F1">
        <w:rPr>
          <w:rFonts w:ascii="Times New Roman" w:hAnsi="Times New Roman"/>
          <w:i/>
          <w:iCs/>
          <w:sz w:val="28"/>
          <w:szCs w:val="28"/>
        </w:rPr>
        <w:t>202</w:t>
      </w:r>
      <w:r>
        <w:rPr>
          <w:rFonts w:ascii="Times New Roman" w:hAnsi="Times New Roman"/>
          <w:i/>
          <w:iCs/>
          <w:sz w:val="28"/>
          <w:szCs w:val="28"/>
        </w:rPr>
        <w:t>5</w:t>
      </w:r>
      <w:r w:rsidRPr="00FD71F1">
        <w:rPr>
          <w:rFonts w:ascii="Times New Roman" w:hAnsi="Times New Roman"/>
          <w:i/>
          <w:iCs/>
          <w:sz w:val="28"/>
          <w:szCs w:val="28"/>
        </w:rPr>
        <w:t xml:space="preserve"> của </w:t>
      </w:r>
      <w:r>
        <w:rPr>
          <w:rFonts w:ascii="Times New Roman" w:hAnsi="Times New Roman"/>
          <w:i/>
          <w:iCs/>
          <w:sz w:val="28"/>
          <w:szCs w:val="28"/>
        </w:rPr>
        <w:t>……………………..…</w:t>
      </w:r>
      <w:r w:rsidRPr="00FD71F1">
        <w:rPr>
          <w:rFonts w:ascii="Times New Roman" w:hAnsi="Times New Roman"/>
          <w:i/>
          <w:iCs/>
          <w:sz w:val="28"/>
          <w:szCs w:val="28"/>
        </w:rPr>
        <w:t>)</w:t>
      </w:r>
    </w:p>
    <w:p w14:paraId="498B62D4" w14:textId="6620E897" w:rsidR="004F7D96" w:rsidRPr="00FD71F1" w:rsidRDefault="004F7D96" w:rsidP="004F7D96">
      <w:pPr>
        <w:jc w:val="center"/>
        <w:rPr>
          <w:rFonts w:ascii="Times New Roman" w:hAnsi="Times New Roman"/>
          <w:bCs/>
          <w:iCs/>
          <w:sz w:val="26"/>
          <w:szCs w:val="26"/>
        </w:rPr>
      </w:pPr>
      <w:r w:rsidRPr="00FD71F1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61EDF" wp14:editId="0E54CBF3">
                <wp:simplePos x="0" y="0"/>
                <wp:positionH relativeFrom="column">
                  <wp:posOffset>3971290</wp:posOffset>
                </wp:positionH>
                <wp:positionV relativeFrom="paragraph">
                  <wp:posOffset>49530</wp:posOffset>
                </wp:positionV>
                <wp:extent cx="1017905" cy="0"/>
                <wp:effectExtent l="12700" t="10795" r="762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45B91" id="Straight Arrow Connector 1" o:spid="_x0000_s1026" type="#_x0000_t32" style="position:absolute;margin-left:312.7pt;margin-top:3.9pt;width:80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W6zwEAAIsDAAAOAAAAZHJzL2Uyb0RvYy54bWysU02P0zAQvSPxHyzfaZJKBTZqukJdlssC&#10;lbr8ANd2EgvbY43dpv33jN2PZeGGyMGyPfPezHvjLO+PzrKDxmjAd7yZ1ZxpL0EZP3T8x/Pju4+c&#10;xSS8Eha87vhJR36/evtmOYVWz2EEqzQyIvGxnULHx5RCW1VRjtqJOIOgPQV7QCcSHXGoFIqJ2J2t&#10;5nX9vpoAVUCQOka6fTgH+arw972W6XvfR52Y7Tj1lsqKZd3ltVotRTugCKORlzbEP3ThhPFU9Eb1&#10;IJJgezR/UTkjESL0aSbBVdD3RuqigdQ09R9qtqMIumghc2K42RT/H638dtggM4pmx5kXjka0TSjM&#10;MCb2CREmtgbvyUZA1mS3phBbAq39BrNeefTb8ATyZ2Qe1qPwgy5dP58CURVE9QqSDzFQzd30FRTl&#10;iH2CYt2xR5cpyRR2LBM63Sakj4lJumzq5sNdveBMXmOVaK/AgDF90eBY3nQ8XnTcBDSljDg8xURC&#10;CHgF5KoeHo215TlYz6aO3y3miwKIYI3KwZwWcditLbKDyA+qfNkVInuVhrD3qpCNWqjPl30Sxp73&#10;lG89wa5unH3dgTptMNPle5p4Ib68zvykfj+XrJd/aPULAAD//wMAUEsDBBQABgAIAAAAIQBglLSR&#10;3AAAAAcBAAAPAAAAZHJzL2Rvd25yZXYueG1sTI9BT8JAFITvJv6HzTPhYmRLYynWbgkh8eBRIPG6&#10;dJ9tofu26W5p5df79ILHyUxmvsnXk23FBXvfOFKwmEcgkEpnGqoUHPZvTysQPmgyunWECr7Rw7q4&#10;v8t1ZtxIH3jZhUpwCflMK6hD6DIpfVmj1X7uOiT2vlxvdWDZV9L0euRy28o4ipbS6oZ4odYdbmss&#10;z7vBKkA/JIto82Krw/t1fPyMr6ex2ys1e5g2ryACTuEWhl98RoeCmY5uIONFq2AZJ88cVZDyA/bT&#10;VZKCOP5pWeTyP3/xAwAA//8DAFBLAQItABQABgAIAAAAIQC2gziS/gAAAOEBAAATAAAAAAAAAAAA&#10;AAAAAAAAAABbQ29udGVudF9UeXBlc10ueG1sUEsBAi0AFAAGAAgAAAAhADj9If/WAAAAlAEAAAsA&#10;AAAAAAAAAAAAAAAALwEAAF9yZWxzLy5yZWxzUEsBAi0AFAAGAAgAAAAhALoBRbrPAQAAiwMAAA4A&#10;AAAAAAAAAAAAAAAALgIAAGRycy9lMm9Eb2MueG1sUEsBAi0AFAAGAAgAAAAhAGCUtJHcAAAABwEA&#10;AA8AAAAAAAAAAAAAAAAAKQQAAGRycy9kb3ducmV2LnhtbFBLBQYAAAAABAAEAPMAAAAyBQAAAAA=&#10;"/>
            </w:pict>
          </mc:Fallback>
        </mc:AlternateConten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806"/>
        <w:gridCol w:w="1759"/>
        <w:gridCol w:w="1926"/>
        <w:gridCol w:w="6946"/>
        <w:gridCol w:w="1843"/>
      </w:tblGrid>
      <w:tr w:rsidR="004F7D96" w:rsidRPr="00FD71F1" w14:paraId="0EBA9AA4" w14:textId="77777777" w:rsidTr="001E22A3">
        <w:trPr>
          <w:tblHeader/>
        </w:trPr>
        <w:tc>
          <w:tcPr>
            <w:tcW w:w="605" w:type="dxa"/>
            <w:shd w:val="clear" w:color="auto" w:fill="auto"/>
          </w:tcPr>
          <w:p w14:paraId="035B430D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1F1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F27E9A4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1F1">
              <w:rPr>
                <w:rFonts w:ascii="Times New Roman" w:hAnsi="Times New Roman"/>
                <w:b/>
                <w:sz w:val="26"/>
                <w:szCs w:val="26"/>
              </w:rPr>
              <w:t>Tên đơn vị/cá nhân</w:t>
            </w:r>
          </w:p>
        </w:tc>
        <w:tc>
          <w:tcPr>
            <w:tcW w:w="1759" w:type="dxa"/>
            <w:vAlign w:val="center"/>
          </w:tcPr>
          <w:p w14:paraId="193B20F5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1F1">
              <w:rPr>
                <w:rFonts w:ascii="Times New Roman" w:hAnsi="Times New Roman"/>
                <w:b/>
                <w:sz w:val="26"/>
                <w:szCs w:val="26"/>
              </w:rPr>
              <w:t>Chức danh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C6C0B75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1F1">
              <w:rPr>
                <w:rFonts w:ascii="Times New Roman" w:hAnsi="Times New Roman"/>
                <w:b/>
                <w:sz w:val="26"/>
                <w:szCs w:val="26"/>
              </w:rPr>
              <w:t>Đơn vị, địa chỉ</w:t>
            </w:r>
          </w:p>
        </w:tc>
        <w:tc>
          <w:tcPr>
            <w:tcW w:w="6946" w:type="dxa"/>
            <w:vAlign w:val="center"/>
          </w:tcPr>
          <w:p w14:paraId="280040AD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1F1">
              <w:rPr>
                <w:rFonts w:ascii="Times New Roman" w:hAnsi="Times New Roman"/>
                <w:b/>
                <w:sz w:val="26"/>
                <w:szCs w:val="26"/>
              </w:rPr>
              <w:t xml:space="preserve">Thành tích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xuất sắc </w:t>
            </w:r>
            <w:r w:rsidRPr="00FD71F1">
              <w:rPr>
                <w:rFonts w:ascii="Times New Roman" w:hAnsi="Times New Roman"/>
                <w:b/>
                <w:sz w:val="26"/>
                <w:szCs w:val="26"/>
              </w:rPr>
              <w:t>nổi bật</w:t>
            </w:r>
          </w:p>
        </w:tc>
        <w:tc>
          <w:tcPr>
            <w:tcW w:w="1843" w:type="dxa"/>
          </w:tcPr>
          <w:p w14:paraId="2CBDF707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71F1">
              <w:rPr>
                <w:rFonts w:ascii="Times New Roman" w:hAnsi="Times New Roman"/>
                <w:b/>
                <w:sz w:val="26"/>
                <w:szCs w:val="26"/>
              </w:rPr>
              <w:t>Số điện thoại</w:t>
            </w:r>
          </w:p>
        </w:tc>
      </w:tr>
      <w:tr w:rsidR="004F7D96" w:rsidRPr="00FD71F1" w14:paraId="6C9735F5" w14:textId="77777777" w:rsidTr="004F7D96">
        <w:trPr>
          <w:trHeight w:val="5141"/>
        </w:trPr>
        <w:tc>
          <w:tcPr>
            <w:tcW w:w="605" w:type="dxa"/>
            <w:shd w:val="clear" w:color="auto" w:fill="auto"/>
          </w:tcPr>
          <w:p w14:paraId="27CB49EA" w14:textId="77777777" w:rsidR="004F7D96" w:rsidRPr="00FD71F1" w:rsidRDefault="004F7D96" w:rsidP="004F7D9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6" w:type="dxa"/>
            <w:shd w:val="clear" w:color="auto" w:fill="auto"/>
          </w:tcPr>
          <w:p w14:paraId="3CDF62A9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9" w:type="dxa"/>
          </w:tcPr>
          <w:p w14:paraId="60D8C043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6" w:type="dxa"/>
            <w:shd w:val="clear" w:color="auto" w:fill="auto"/>
          </w:tcPr>
          <w:p w14:paraId="7654C67E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2D4FCF27" w14:textId="77777777" w:rsidR="004F7D96" w:rsidRDefault="004F7D96" w:rsidP="001E22A3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Đ</w:t>
            </w: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óng góp mang dấu ấn, đặc biệt quan trọng trong 80 năm xây dựng và bảo vệ Tổ quốc</w:t>
            </w:r>
          </w:p>
          <w:p w14:paraId="69CADCEA" w14:textId="77777777" w:rsidR="004F7D96" w:rsidRPr="00D15E5D" w:rsidRDefault="004F7D96" w:rsidP="001E22A3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2E4F8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vi-VN"/>
              </w:rPr>
              <w:t>(ghi rõ thời gian công tác trong ngành Giáo dục: từ tháng…/…., có … năm công tác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đã có những đóng góp nổi bật sau: …….</w:t>
            </w:r>
            <w:r w:rsidRPr="002E4F8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vi-VN"/>
              </w:rPr>
              <w:t>)</w:t>
            </w:r>
          </w:p>
          <w:p w14:paraId="2689DD5E" w14:textId="77777777" w:rsidR="004F7D96" w:rsidRPr="00BF17A4" w:rsidRDefault="004F7D96" w:rsidP="001E22A3">
            <w:pPr>
              <w:spacing w:before="120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vi-VN" w:eastAsia="vi-VN"/>
              </w:rPr>
            </w:pP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vi-VN" w:eastAsia="vi-VN"/>
              </w:rPr>
              <w:t>2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vi-VN"/>
              </w:rPr>
              <w:t>.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vi-VN"/>
              </w:rPr>
              <w:t>T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vi-VN"/>
              </w:rPr>
              <w:t xml:space="preserve">hành tích xuất sắc trong quản lý/giảng dạy/nghiên cứu khoa học, 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vi-VN" w:eastAsia="vi-VN"/>
              </w:rPr>
              <w:t xml:space="preserve">đóng góp lớn vào phát triển kinh tế 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vi-VN"/>
              </w:rPr>
              <w:t xml:space="preserve">- 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vi-VN" w:eastAsia="vi-VN"/>
              </w:rPr>
              <w:t>xã hội của đất nước hiện nay và tiềm năng đóng góp trong những năm tới, với những thành tích nổi bật về k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vi-VN"/>
              </w:rPr>
              <w:t>i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vi-VN" w:eastAsia="vi-VN"/>
              </w:rPr>
              <w:t>nh tế s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vi-VN"/>
              </w:rPr>
              <w:t>ố</w:t>
            </w:r>
            <w:r w:rsidRPr="00BF17A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vi-VN" w:eastAsia="vi-VN"/>
              </w:rPr>
              <w:t>, kinh tế xanh, đổi mới sáng tạo, tác động tích cực đến phát triển bền vững</w:t>
            </w:r>
          </w:p>
          <w:p w14:paraId="11FE2941" w14:textId="77777777" w:rsidR="004F7D96" w:rsidRDefault="004F7D96" w:rsidP="001E22A3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C</w:t>
            </w: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ác hành động mang tính nêu gương, được dư luận xã hội đánh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giá</w:t>
            </w: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cao, là nguồn cảm hứng cho cộng đồng</w:t>
            </w:r>
          </w:p>
          <w:p w14:paraId="5E816EBD" w14:textId="77777777" w:rsidR="004F7D96" w:rsidRPr="003317BA" w:rsidRDefault="004F7D96" w:rsidP="001E22A3">
            <w:pPr>
              <w:spacing w:before="12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4.</w:t>
            </w: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Danh hiệu thi đua, khen thưởng </w:t>
            </w:r>
            <w:r w:rsidRPr="00BF17A4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trong 3 năm (2023 - 2025)</w:t>
            </w:r>
          </w:p>
        </w:tc>
        <w:tc>
          <w:tcPr>
            <w:tcW w:w="1843" w:type="dxa"/>
          </w:tcPr>
          <w:p w14:paraId="2682377B" w14:textId="77777777" w:rsidR="004F7D96" w:rsidRPr="00FD71F1" w:rsidRDefault="004F7D96" w:rsidP="001E22A3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FFDF4C2" w14:textId="77777777" w:rsidR="004F7D96" w:rsidRDefault="004F7D96" w:rsidP="004F7D96">
      <w:pPr>
        <w:jc w:val="both"/>
        <w:rPr>
          <w:rFonts w:ascii="Times New Roman" w:hAnsi="Times New Roman"/>
          <w:sz w:val="28"/>
        </w:rPr>
      </w:pPr>
    </w:p>
    <w:p w14:paraId="4CA3A0F3" w14:textId="77777777" w:rsidR="004F7D96" w:rsidRDefault="004F7D96" w:rsidP="004F7D96">
      <w:pPr>
        <w:jc w:val="center"/>
        <w:rPr>
          <w:rFonts w:ascii="Times New Roman" w:hAnsi="Times New Roman"/>
          <w:sz w:val="28"/>
        </w:rPr>
      </w:pPr>
    </w:p>
    <w:p w14:paraId="43D35B2F" w14:textId="77777777" w:rsidR="00694FD8" w:rsidRDefault="00694FD8"/>
    <w:sectPr w:rsidR="00694FD8" w:rsidSect="00801732">
      <w:pgSz w:w="16840" w:h="11907" w:orient="landscape" w:code="9"/>
      <w:pgMar w:top="1134" w:right="1134" w:bottom="1134" w:left="1701" w:header="39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5809"/>
    <w:multiLevelType w:val="hybridMultilevel"/>
    <w:tmpl w:val="20860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96"/>
    <w:rsid w:val="004F7D96"/>
    <w:rsid w:val="00694FD8"/>
    <w:rsid w:val="006E0CC2"/>
    <w:rsid w:val="00AA3A73"/>
    <w:rsid w:val="00CD4831"/>
    <w:rsid w:val="00DA6AA6"/>
    <w:rsid w:val="00E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D6CD"/>
  <w15:chartTrackingRefBased/>
  <w15:docId w15:val="{73D5BF08-6507-43F6-BD6A-BCAF77F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D9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2025-02-19T09:41:00Z</dcterms:created>
  <dcterms:modified xsi:type="dcterms:W3CDTF">2025-02-19T09:43:00Z</dcterms:modified>
</cp:coreProperties>
</file>